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7C" w:rsidRDefault="00372CAE" w:rsidP="00372CAE">
      <w:pPr>
        <w:jc w:val="center"/>
        <w:rPr>
          <w:rFonts w:ascii="Century Schoolbook" w:hAnsi="Century Schoolbook"/>
          <w:b/>
        </w:rPr>
      </w:pPr>
      <w:r w:rsidRPr="00372CAE">
        <w:rPr>
          <w:rFonts w:ascii="Century Schoolbook" w:hAnsi="Century Schoolbook"/>
          <w:b/>
        </w:rPr>
        <w:t>Oct.11, 2010 Professional Day</w:t>
      </w:r>
    </w:p>
    <w:p w:rsidR="007B119E" w:rsidRDefault="00260606" w:rsidP="00372CAE">
      <w:pPr>
        <w:jc w:val="center"/>
        <w:rPr>
          <w:rFonts w:ascii="Century Schoolbook" w:hAnsi="Century Schoolbook"/>
        </w:rPr>
      </w:pPr>
      <w:r>
        <w:rPr>
          <w:rFonts w:ascii="Century Schoolbook" w:hAnsi="Century Schoolbook"/>
          <w:b/>
        </w:rPr>
        <w:t>Using Blogging, Tagxedo, and WordItOut to reinforce vocabulary skills</w:t>
      </w:r>
    </w:p>
    <w:p w:rsidR="00D52936" w:rsidRDefault="00D52936" w:rsidP="00707925">
      <w:pPr>
        <w:ind w:left="810" w:hanging="81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  <w:t xml:space="preserve"> </w:t>
      </w:r>
      <w:r w:rsidR="00FE082A">
        <w:rPr>
          <w:rFonts w:ascii="Century Schoolbook" w:hAnsi="Century Schoolbook"/>
          <w:sz w:val="24"/>
          <w:szCs w:val="24"/>
        </w:rPr>
        <w:t xml:space="preserve">Kidblog </w:t>
      </w:r>
      <w:r w:rsidR="005A2B7F" w:rsidRPr="005A2B7F">
        <w:rPr>
          <w:rFonts w:ascii="Century Schoolbook" w:hAnsi="Century Schoolbook"/>
        </w:rPr>
        <w:t>(http://kidblog.org</w:t>
      </w:r>
      <w:r w:rsidR="005A2B7F">
        <w:rPr>
          <w:rFonts w:ascii="Century Schoolbook" w:hAnsi="Century Schoolbook"/>
          <w:sz w:val="24"/>
          <w:szCs w:val="24"/>
        </w:rPr>
        <w:t xml:space="preserve">) </w:t>
      </w:r>
      <w:r w:rsidR="00FE082A">
        <w:rPr>
          <w:rFonts w:ascii="Century Schoolbook" w:hAnsi="Century Schoolbook"/>
          <w:sz w:val="24"/>
          <w:szCs w:val="24"/>
        </w:rPr>
        <w:t xml:space="preserve">is a free classroom </w:t>
      </w:r>
      <w:r w:rsidR="005A2B7F">
        <w:rPr>
          <w:rFonts w:ascii="Century Schoolbook" w:hAnsi="Century Schoolbook"/>
          <w:sz w:val="24"/>
          <w:szCs w:val="24"/>
        </w:rPr>
        <w:t xml:space="preserve">blogging </w:t>
      </w:r>
      <w:r w:rsidR="00FE082A">
        <w:rPr>
          <w:rFonts w:ascii="Century Schoolbook" w:hAnsi="Century Schoolbook"/>
          <w:sz w:val="24"/>
          <w:szCs w:val="24"/>
        </w:rPr>
        <w:t xml:space="preserve">site that does not need </w:t>
      </w:r>
      <w:r w:rsidR="005A2B7F">
        <w:rPr>
          <w:rFonts w:ascii="Century Schoolbook" w:hAnsi="Century Schoolbook"/>
          <w:sz w:val="24"/>
          <w:szCs w:val="24"/>
        </w:rPr>
        <w:t>a student email. The student</w:t>
      </w:r>
      <w:r w:rsidR="00FE082A">
        <w:rPr>
          <w:rFonts w:ascii="Century Schoolbook" w:hAnsi="Century Schoolbook"/>
          <w:sz w:val="24"/>
          <w:szCs w:val="24"/>
        </w:rPr>
        <w:t xml:space="preserve"> log</w:t>
      </w:r>
      <w:r w:rsidR="005A2B7F">
        <w:rPr>
          <w:rFonts w:ascii="Century Schoolbook" w:hAnsi="Century Schoolbook"/>
          <w:sz w:val="24"/>
          <w:szCs w:val="24"/>
        </w:rPr>
        <w:t>s</w:t>
      </w:r>
      <w:r w:rsidR="00FE082A">
        <w:rPr>
          <w:rFonts w:ascii="Century Schoolbook" w:hAnsi="Century Schoolbook"/>
          <w:sz w:val="24"/>
          <w:szCs w:val="24"/>
        </w:rPr>
        <w:t xml:space="preserve"> in and read</w:t>
      </w:r>
      <w:r w:rsidR="005A2B7F">
        <w:rPr>
          <w:rFonts w:ascii="Century Schoolbook" w:hAnsi="Century Schoolbook"/>
          <w:sz w:val="24"/>
          <w:szCs w:val="24"/>
        </w:rPr>
        <w:t>s</w:t>
      </w:r>
      <w:r w:rsidR="00FE082A">
        <w:rPr>
          <w:rFonts w:ascii="Century Schoolbook" w:hAnsi="Century Schoolbook"/>
          <w:sz w:val="24"/>
          <w:szCs w:val="24"/>
        </w:rPr>
        <w:t xml:space="preserve"> the teacher’</w:t>
      </w:r>
      <w:r w:rsidR="005A2B7F">
        <w:rPr>
          <w:rFonts w:ascii="Century Schoolbook" w:hAnsi="Century Schoolbook"/>
          <w:sz w:val="24"/>
          <w:szCs w:val="24"/>
        </w:rPr>
        <w:t>s writing prompt. The student</w:t>
      </w:r>
      <w:r w:rsidR="00FE082A">
        <w:rPr>
          <w:rFonts w:ascii="Century Schoolbook" w:hAnsi="Century Schoolbook"/>
          <w:sz w:val="24"/>
          <w:szCs w:val="24"/>
        </w:rPr>
        <w:t xml:space="preserve"> write</w:t>
      </w:r>
      <w:r w:rsidR="005A2B7F">
        <w:rPr>
          <w:rFonts w:ascii="Century Schoolbook" w:hAnsi="Century Schoolbook"/>
          <w:sz w:val="24"/>
          <w:szCs w:val="24"/>
        </w:rPr>
        <w:t>s his/her</w:t>
      </w:r>
      <w:r w:rsidR="00FE082A">
        <w:rPr>
          <w:rFonts w:ascii="Century Schoolbook" w:hAnsi="Century Schoolbook"/>
          <w:sz w:val="24"/>
          <w:szCs w:val="24"/>
        </w:rPr>
        <w:t xml:space="preserve"> response. The response goes to the teacher’s account. Only the teacher can post </w:t>
      </w:r>
      <w:r w:rsidR="00A5484C">
        <w:rPr>
          <w:rFonts w:ascii="Century Schoolbook" w:hAnsi="Century Schoolbook"/>
          <w:sz w:val="24"/>
          <w:szCs w:val="24"/>
        </w:rPr>
        <w:t>directly to the blog site.</w:t>
      </w:r>
    </w:p>
    <w:p w:rsidR="00A5484C" w:rsidRDefault="00301716" w:rsidP="00707925">
      <w:pPr>
        <w:ind w:left="810" w:hanging="81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                                            </w:t>
      </w:r>
      <w:r w:rsidR="00A5484C">
        <w:rPr>
          <w:rFonts w:ascii="Century Schoolbook" w:hAnsi="Century Schoolbook"/>
          <w:noProof/>
          <w:sz w:val="24"/>
          <w:szCs w:val="24"/>
        </w:rPr>
        <w:drawing>
          <wp:inline distT="0" distB="0" distL="0" distR="0">
            <wp:extent cx="3667125" cy="3187695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18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19E" w:rsidRDefault="00A5484C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Tagxedo</w:t>
      </w:r>
      <w:r w:rsidR="00301716">
        <w:rPr>
          <w:rFonts w:ascii="Century Schoolbook" w:hAnsi="Century Schoolbook"/>
        </w:rPr>
        <w:t xml:space="preserve"> (</w:t>
      </w:r>
      <w:r w:rsidR="005A2B7F" w:rsidRPr="00AB7D70">
        <w:rPr>
          <w:rFonts w:ascii="Century Schoolbook" w:hAnsi="Century Schoolbook"/>
        </w:rPr>
        <w:t>http://www.tagxedo.com/</w:t>
      </w:r>
      <w:r w:rsidR="00301716">
        <w:rPr>
          <w:rFonts w:ascii="Century Schoolbook" w:hAnsi="Century Schoolbook"/>
        </w:rPr>
        <w:t>)</w:t>
      </w:r>
      <w:r w:rsidR="005A2B7F">
        <w:rPr>
          <w:rFonts w:ascii="Century Schoolbook" w:hAnsi="Century Schoolbook"/>
        </w:rPr>
        <w:t xml:space="preserve"> creates a </w:t>
      </w:r>
      <w:r>
        <w:rPr>
          <w:rFonts w:ascii="Century Schoolbook" w:hAnsi="Century Schoolbook"/>
        </w:rPr>
        <w:t>free word c</w:t>
      </w:r>
      <w:r w:rsidR="00AB7D70">
        <w:rPr>
          <w:rFonts w:ascii="Century Schoolbook" w:hAnsi="Century Schoolbook"/>
        </w:rPr>
        <w:t>loud. It does not require a down</w:t>
      </w:r>
      <w:r w:rsidR="002F7892">
        <w:rPr>
          <w:rFonts w:ascii="Century Schoolbook" w:hAnsi="Century Schoolbook"/>
        </w:rPr>
        <w:t>load or registration. Simply type or import a list of words and decide on the shape you want to display.</w:t>
      </w:r>
    </w:p>
    <w:p w:rsidR="00301716" w:rsidRDefault="00301716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                                               </w:t>
      </w:r>
      <w:r>
        <w:rPr>
          <w:rFonts w:ascii="Century Schoolbook" w:hAnsi="Century Schoolbook"/>
          <w:noProof/>
        </w:rPr>
        <w:drawing>
          <wp:inline distT="0" distB="0" distL="0" distR="0">
            <wp:extent cx="3619500" cy="2668060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549" cy="267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2F7892" w:rsidRDefault="00301716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WordItOut (</w:t>
      </w:r>
      <w:hyperlink r:id="rId8" w:history="1">
        <w:r w:rsidRPr="00C44671">
          <w:rPr>
            <w:rStyle w:val="Hyperlink"/>
            <w:rFonts w:ascii="Century Schoolbook" w:hAnsi="Century Schoolbook"/>
          </w:rPr>
          <w:t>http://worditout.com/</w:t>
        </w:r>
      </w:hyperlink>
      <w:r>
        <w:rPr>
          <w:rFonts w:ascii="Century Schoolbook" w:hAnsi="Century Schoolbook"/>
        </w:rPr>
        <w:t>)</w:t>
      </w:r>
      <w:r w:rsidR="005A2B7F">
        <w:rPr>
          <w:rFonts w:ascii="Century Schoolbook" w:hAnsi="Century Schoolbook"/>
        </w:rPr>
        <w:t xml:space="preserve"> transforms a list of words</w:t>
      </w:r>
      <w:r w:rsidR="002F7892">
        <w:rPr>
          <w:rFonts w:ascii="Century Schoolbook" w:hAnsi="Century Schoolbook"/>
        </w:rPr>
        <w:t xml:space="preserve"> to a word cloud. The words are positioned randomly, not in any particular shape.</w:t>
      </w:r>
      <w:r w:rsidR="003D1EFC">
        <w:rPr>
          <w:rFonts w:ascii="Century Schoolbook" w:hAnsi="Century Schoolbook"/>
        </w:rPr>
        <w:t xml:space="preserve"> The size of the word indicates how many times the word has been typed in the word list.</w:t>
      </w:r>
      <w:r w:rsidR="005A2B7F">
        <w:rPr>
          <w:rFonts w:ascii="Century Schoolbook" w:hAnsi="Century Schoolbook"/>
        </w:rPr>
        <w:t xml:space="preserve"> This site does not require a download or registration.</w:t>
      </w:r>
    </w:p>
    <w:p w:rsidR="00301716" w:rsidRDefault="00301716" w:rsidP="00372CAE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>
            <wp:extent cx="6848475" cy="2314575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16" w:rsidRDefault="00301716" w:rsidP="00372CAE">
      <w:pPr>
        <w:rPr>
          <w:rFonts w:ascii="Century Schoolbook" w:hAnsi="Century Schoolbook"/>
        </w:rPr>
      </w:pPr>
    </w:p>
    <w:p w:rsidR="00301716" w:rsidRDefault="00301716" w:rsidP="00372CAE">
      <w:pPr>
        <w:rPr>
          <w:rFonts w:ascii="Century Schoolbook" w:hAnsi="Century Schoolbook"/>
        </w:rPr>
      </w:pPr>
    </w:p>
    <w:p w:rsidR="00FF3416" w:rsidRDefault="00F874E2" w:rsidP="00301716">
      <w:pPr>
        <w:rPr>
          <w:rFonts w:ascii="Century Schoolbook" w:hAnsi="Century Schoolbook"/>
        </w:rPr>
      </w:pPr>
      <w:r w:rsidRPr="00F874E2">
        <w:rPr>
          <w:rFonts w:ascii="Century Schoolbook" w:hAnsi="Century Schoolbook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7.5pt;margin-top:1.75pt;width:98.25pt;height:304.5pt;z-index:251658240" stroked="f">
            <v:textbox>
              <w:txbxContent>
                <w:p w:rsidR="00122B9C" w:rsidRDefault="00122B9C"/>
              </w:txbxContent>
            </v:textbox>
          </v:shape>
        </w:pict>
      </w:r>
      <w:r w:rsidR="00D950AA">
        <w:rPr>
          <w:rFonts w:ascii="Century Schoolbook" w:hAnsi="Century Schoolbook"/>
        </w:rPr>
        <w:t xml:space="preserve"> </w:t>
      </w:r>
    </w:p>
    <w:p w:rsidR="00372CAE" w:rsidRPr="00372CAE" w:rsidRDefault="00372CAE" w:rsidP="00372CAE">
      <w:pPr>
        <w:rPr>
          <w:rFonts w:ascii="Century Schoolbook" w:hAnsi="Century Schoolbook"/>
        </w:rPr>
      </w:pPr>
    </w:p>
    <w:sectPr w:rsidR="00372CAE" w:rsidRPr="00372CAE" w:rsidSect="00372CA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AE3" w:rsidRDefault="001F1AE3" w:rsidP="00372CAE">
      <w:pPr>
        <w:spacing w:after="0" w:line="240" w:lineRule="auto"/>
      </w:pPr>
      <w:r>
        <w:separator/>
      </w:r>
    </w:p>
  </w:endnote>
  <w:endnote w:type="continuationSeparator" w:id="0">
    <w:p w:rsidR="001F1AE3" w:rsidRDefault="001F1AE3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CAE" w:rsidRDefault="00372CAE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AE3" w:rsidRDefault="001F1AE3" w:rsidP="00372CAE">
      <w:pPr>
        <w:spacing w:after="0" w:line="240" w:lineRule="auto"/>
      </w:pPr>
      <w:r>
        <w:separator/>
      </w:r>
    </w:p>
  </w:footnote>
  <w:footnote w:type="continuationSeparator" w:id="0">
    <w:p w:rsidR="001F1AE3" w:rsidRDefault="001F1AE3" w:rsidP="00372C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35783"/>
    <w:rsid w:val="00122B9C"/>
    <w:rsid w:val="001576B2"/>
    <w:rsid w:val="001F1AE3"/>
    <w:rsid w:val="001F36E7"/>
    <w:rsid w:val="00260606"/>
    <w:rsid w:val="002F7892"/>
    <w:rsid w:val="00301716"/>
    <w:rsid w:val="00372CAE"/>
    <w:rsid w:val="003C320E"/>
    <w:rsid w:val="003D1EFC"/>
    <w:rsid w:val="005A2B7F"/>
    <w:rsid w:val="00707925"/>
    <w:rsid w:val="00753E9B"/>
    <w:rsid w:val="007B119E"/>
    <w:rsid w:val="00971658"/>
    <w:rsid w:val="00A5484C"/>
    <w:rsid w:val="00AB7D70"/>
    <w:rsid w:val="00CB170C"/>
    <w:rsid w:val="00D4577C"/>
    <w:rsid w:val="00D52936"/>
    <w:rsid w:val="00D950AA"/>
    <w:rsid w:val="00F874E2"/>
    <w:rsid w:val="00FE082A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ditout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8</cp:revision>
  <dcterms:created xsi:type="dcterms:W3CDTF">2010-10-05T12:45:00Z</dcterms:created>
  <dcterms:modified xsi:type="dcterms:W3CDTF">2010-10-05T21:06:00Z</dcterms:modified>
</cp:coreProperties>
</file>